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7F5BA" w14:textId="77777777" w:rsidR="004C556D" w:rsidRDefault="004C556D" w:rsidP="00A6534C">
      <w:pPr>
        <w:pStyle w:val="Tekstpodstawowy"/>
        <w:spacing w:line="360" w:lineRule="auto"/>
        <w:rPr>
          <w:rFonts w:ascii="Arial" w:hAnsi="Arial" w:cs="Arial"/>
          <w:b/>
        </w:rPr>
      </w:pPr>
    </w:p>
    <w:p w14:paraId="379A9938" w14:textId="3B7A4555" w:rsidR="00131748" w:rsidRDefault="00576E55" w:rsidP="00131748">
      <w:pPr>
        <w:spacing w:after="120" w:line="259" w:lineRule="auto"/>
        <w:jc w:val="center"/>
        <w:rPr>
          <w:rFonts w:ascii="Arial" w:eastAsiaTheme="minorHAnsi" w:hAnsi="Arial" w:cs="Arial"/>
          <w:b/>
          <w:smallCaps/>
          <w:color w:val="000000"/>
          <w:sz w:val="28"/>
          <w:szCs w:val="28"/>
          <w:lang w:eastAsia="en-US"/>
        </w:rPr>
      </w:pPr>
      <w:r>
        <w:rPr>
          <w:rFonts w:ascii="Arial" w:eastAsiaTheme="minorHAnsi" w:hAnsi="Arial" w:cs="Arial"/>
          <w:b/>
          <w:smallCaps/>
          <w:color w:val="000000"/>
          <w:sz w:val="28"/>
          <w:szCs w:val="28"/>
          <w:lang w:eastAsia="en-US"/>
        </w:rPr>
        <w:t xml:space="preserve">FORMULARZ </w:t>
      </w:r>
      <w:r w:rsidR="005261F6">
        <w:rPr>
          <w:rFonts w:ascii="Arial" w:eastAsiaTheme="minorHAnsi" w:hAnsi="Arial" w:cs="Arial"/>
          <w:b/>
          <w:smallCaps/>
          <w:color w:val="000000"/>
          <w:sz w:val="28"/>
          <w:szCs w:val="28"/>
          <w:lang w:eastAsia="en-US"/>
        </w:rPr>
        <w:t>CENOWY</w:t>
      </w:r>
      <w:r>
        <w:rPr>
          <w:rFonts w:ascii="Arial" w:eastAsiaTheme="minorHAnsi" w:hAnsi="Arial" w:cs="Arial"/>
          <w:b/>
          <w:smallCaps/>
          <w:color w:val="000000"/>
          <w:sz w:val="28"/>
          <w:szCs w:val="28"/>
          <w:lang w:eastAsia="en-US"/>
        </w:rPr>
        <w:t xml:space="preserve"> </w:t>
      </w:r>
    </w:p>
    <w:p w14:paraId="40F4B91C" w14:textId="77777777" w:rsidR="00576E55" w:rsidRPr="00576E55" w:rsidRDefault="00576E55" w:rsidP="00131748">
      <w:pPr>
        <w:spacing w:after="120" w:line="259" w:lineRule="auto"/>
        <w:jc w:val="center"/>
        <w:rPr>
          <w:rFonts w:ascii="Arial" w:eastAsiaTheme="minorHAnsi" w:hAnsi="Arial" w:cs="Arial"/>
          <w:b/>
          <w:smallCaps/>
          <w:color w:val="000000"/>
          <w:lang w:eastAsia="en-US"/>
        </w:rPr>
      </w:pPr>
      <w:r>
        <w:rPr>
          <w:rFonts w:ascii="Arial" w:eastAsiaTheme="minorHAnsi" w:hAnsi="Arial" w:cs="Arial"/>
          <w:b/>
          <w:smallCaps/>
          <w:color w:val="000000"/>
          <w:lang w:eastAsia="en-US"/>
        </w:rPr>
        <w:t>na dostawę indywidualnych pakietów likwidacji skażeń ipls-1</w:t>
      </w:r>
    </w:p>
    <w:p w14:paraId="076E30C1" w14:textId="77777777" w:rsidR="00131748" w:rsidRPr="00131748" w:rsidRDefault="00131748" w:rsidP="00131748">
      <w:pPr>
        <w:spacing w:line="276" w:lineRule="auto"/>
        <w:rPr>
          <w:rFonts w:ascii="Arial" w:eastAsiaTheme="minorHAnsi" w:hAnsi="Arial" w:cs="Arial"/>
          <w:b/>
          <w:smallCaps/>
          <w:color w:val="000000"/>
          <w:sz w:val="28"/>
          <w:szCs w:val="28"/>
          <w:lang w:eastAsia="en-US"/>
        </w:rPr>
      </w:pPr>
      <w:r w:rsidRPr="00131748">
        <w:rPr>
          <w:rFonts w:ascii="Arial" w:hAnsi="Arial" w:cs="Arial"/>
          <w:lang w:eastAsia="x-none"/>
        </w:rPr>
        <w:t>Nazwa i adres Wykonawcy :</w:t>
      </w:r>
    </w:p>
    <w:p w14:paraId="29511DD4" w14:textId="77777777" w:rsidR="00131748" w:rsidRPr="00131748" w:rsidRDefault="00131748" w:rsidP="00131748">
      <w:pPr>
        <w:spacing w:line="276" w:lineRule="auto"/>
        <w:rPr>
          <w:rFonts w:ascii="Arial" w:hAnsi="Arial" w:cs="Arial"/>
          <w:lang w:eastAsia="x-none"/>
        </w:rPr>
      </w:pPr>
      <w:r w:rsidRPr="00131748">
        <w:rPr>
          <w:rFonts w:ascii="Arial" w:hAnsi="Arial" w:cs="Arial"/>
          <w:lang w:eastAsia="x-none"/>
        </w:rPr>
        <w:t>.......................................................................................................................................</w:t>
      </w:r>
    </w:p>
    <w:p w14:paraId="27F20CF5" w14:textId="77777777" w:rsidR="00131748" w:rsidRPr="00131748" w:rsidRDefault="00131748" w:rsidP="00131748">
      <w:pPr>
        <w:spacing w:line="276" w:lineRule="auto"/>
        <w:rPr>
          <w:rFonts w:ascii="Arial" w:hAnsi="Arial" w:cs="Arial"/>
          <w:lang w:eastAsia="x-none"/>
        </w:rPr>
      </w:pPr>
      <w:r w:rsidRPr="00131748">
        <w:rPr>
          <w:rFonts w:ascii="Arial" w:hAnsi="Arial" w:cs="Arial"/>
          <w:lang w:eastAsia="x-none"/>
        </w:rPr>
        <w:t>Faks/e-mail do korespondencji: ………................</w:t>
      </w:r>
    </w:p>
    <w:p w14:paraId="0BE7DCA9" w14:textId="77777777" w:rsidR="00131748" w:rsidRPr="00131748" w:rsidRDefault="00131748" w:rsidP="00131748">
      <w:pPr>
        <w:spacing w:line="276" w:lineRule="auto"/>
        <w:rPr>
          <w:rFonts w:ascii="Arial" w:hAnsi="Arial" w:cs="Arial"/>
          <w:lang w:eastAsia="x-none"/>
        </w:rPr>
      </w:pPr>
      <w:r w:rsidRPr="00131748">
        <w:rPr>
          <w:rFonts w:ascii="Arial" w:hAnsi="Arial" w:cs="Arial"/>
          <w:lang w:eastAsia="x-none"/>
        </w:rPr>
        <w:t>Telefon: ………................</w:t>
      </w:r>
    </w:p>
    <w:p w14:paraId="59090813" w14:textId="32B48F00" w:rsidR="00131748" w:rsidRPr="00131748" w:rsidRDefault="00131748" w:rsidP="00131748">
      <w:pPr>
        <w:spacing w:after="120" w:line="360" w:lineRule="auto"/>
        <w:jc w:val="both"/>
        <w:rPr>
          <w:rFonts w:ascii="Arial" w:hAnsi="Arial" w:cs="Arial"/>
        </w:rPr>
      </w:pPr>
      <w:r w:rsidRPr="00131748">
        <w:rPr>
          <w:rFonts w:ascii="Arial" w:hAnsi="Arial" w:cs="Arial"/>
          <w:b/>
        </w:rPr>
        <w:t>Przeds</w:t>
      </w:r>
      <w:r w:rsidR="00693142">
        <w:rPr>
          <w:rFonts w:ascii="Arial" w:hAnsi="Arial" w:cs="Arial"/>
          <w:b/>
        </w:rPr>
        <w:t>tawiamy naszą ofertę na rok 202</w:t>
      </w:r>
      <w:r w:rsidR="005261F6">
        <w:rPr>
          <w:rFonts w:ascii="Arial" w:hAnsi="Arial" w:cs="Arial"/>
          <w:b/>
        </w:rPr>
        <w:t>6</w:t>
      </w:r>
      <w:r w:rsidRPr="00131748">
        <w:rPr>
          <w:rFonts w:ascii="Arial" w:hAnsi="Arial" w:cs="Arial"/>
          <w:b/>
        </w:rPr>
        <w:t xml:space="preserve"> zgodnie z załączoną specyfikacją za następującą cenę:</w:t>
      </w:r>
    </w:p>
    <w:tbl>
      <w:tblPr>
        <w:tblW w:w="13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1"/>
        <w:gridCol w:w="3229"/>
        <w:gridCol w:w="850"/>
        <w:gridCol w:w="851"/>
        <w:gridCol w:w="1843"/>
        <w:gridCol w:w="1559"/>
        <w:gridCol w:w="850"/>
        <w:gridCol w:w="1701"/>
        <w:gridCol w:w="1701"/>
      </w:tblGrid>
      <w:tr w:rsidR="00576E55" w:rsidRPr="00576E55" w14:paraId="59A4D168" w14:textId="77777777" w:rsidTr="00D15ADE">
        <w:trPr>
          <w:trHeight w:val="960"/>
        </w:trPr>
        <w:tc>
          <w:tcPr>
            <w:tcW w:w="911" w:type="dxa"/>
            <w:vAlign w:val="center"/>
          </w:tcPr>
          <w:p w14:paraId="4A87A216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6E55">
              <w:rPr>
                <w:rFonts w:ascii="Arial" w:hAnsi="Arial" w:cs="Arial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3229" w:type="dxa"/>
            <w:vAlign w:val="center"/>
          </w:tcPr>
          <w:p w14:paraId="5061F005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6E55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 przedmiotu</w:t>
            </w:r>
          </w:p>
        </w:tc>
        <w:tc>
          <w:tcPr>
            <w:tcW w:w="850" w:type="dxa"/>
            <w:vAlign w:val="center"/>
          </w:tcPr>
          <w:p w14:paraId="5841DB56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6E55">
              <w:rPr>
                <w:rFonts w:ascii="Arial" w:hAnsi="Arial" w:cs="Arial"/>
                <w:b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851" w:type="dxa"/>
            <w:vAlign w:val="center"/>
          </w:tcPr>
          <w:p w14:paraId="7188652E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6E55">
              <w:rPr>
                <w:rFonts w:ascii="Arial" w:hAnsi="Arial" w:cs="Arial"/>
                <w:b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1843" w:type="dxa"/>
            <w:vAlign w:val="center"/>
          </w:tcPr>
          <w:p w14:paraId="189E87FB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6E55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jednostkowa netto [zł]</w:t>
            </w:r>
          </w:p>
        </w:tc>
        <w:tc>
          <w:tcPr>
            <w:tcW w:w="1559" w:type="dxa"/>
            <w:vAlign w:val="center"/>
          </w:tcPr>
          <w:p w14:paraId="14D35BD0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6E55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850" w:type="dxa"/>
            <w:vAlign w:val="center"/>
          </w:tcPr>
          <w:p w14:paraId="0B75F3D0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6E55">
              <w:rPr>
                <w:rFonts w:ascii="Arial" w:hAnsi="Arial" w:cs="Arial"/>
                <w:b/>
                <w:color w:val="000000"/>
                <w:sz w:val="18"/>
                <w:szCs w:val="20"/>
              </w:rPr>
              <w:t xml:space="preserve">Stawka </w:t>
            </w:r>
            <w:r w:rsidRPr="00576E55">
              <w:rPr>
                <w:rFonts w:ascii="Arial" w:hAnsi="Arial" w:cs="Arial"/>
                <w:b/>
                <w:color w:val="000000"/>
                <w:sz w:val="20"/>
                <w:szCs w:val="20"/>
              </w:rPr>
              <w:t>VAT%</w:t>
            </w:r>
          </w:p>
        </w:tc>
        <w:tc>
          <w:tcPr>
            <w:tcW w:w="1701" w:type="dxa"/>
            <w:vAlign w:val="center"/>
          </w:tcPr>
          <w:p w14:paraId="47171D59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6E55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brutto [zł]</w:t>
            </w:r>
          </w:p>
        </w:tc>
        <w:tc>
          <w:tcPr>
            <w:tcW w:w="1701" w:type="dxa"/>
            <w:vAlign w:val="center"/>
          </w:tcPr>
          <w:p w14:paraId="5CCDAE4E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6E5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Uwagi </w:t>
            </w:r>
          </w:p>
        </w:tc>
      </w:tr>
      <w:tr w:rsidR="00576E55" w:rsidRPr="00576E55" w14:paraId="2FE6CC0F" w14:textId="77777777" w:rsidTr="00D15ADE">
        <w:trPr>
          <w:trHeight w:val="338"/>
        </w:trPr>
        <w:tc>
          <w:tcPr>
            <w:tcW w:w="13495" w:type="dxa"/>
            <w:gridSpan w:val="9"/>
            <w:shd w:val="clear" w:color="auto" w:fill="EDEDED" w:themeFill="accent3" w:themeFillTint="33"/>
            <w:vAlign w:val="center"/>
          </w:tcPr>
          <w:p w14:paraId="23027247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6E55">
              <w:rPr>
                <w:rFonts w:ascii="Arial" w:hAnsi="Arial" w:cs="Arial"/>
                <w:color w:val="000000"/>
                <w:sz w:val="20"/>
                <w:szCs w:val="20"/>
              </w:rPr>
              <w:t>Zamówienie gwarantowane</w:t>
            </w:r>
          </w:p>
        </w:tc>
      </w:tr>
      <w:tr w:rsidR="00576E55" w:rsidRPr="00576E55" w14:paraId="6343CCD1" w14:textId="77777777" w:rsidTr="00D15ADE">
        <w:trPr>
          <w:trHeight w:val="338"/>
        </w:trPr>
        <w:tc>
          <w:tcPr>
            <w:tcW w:w="911" w:type="dxa"/>
            <w:vAlign w:val="center"/>
          </w:tcPr>
          <w:p w14:paraId="442F331E" w14:textId="77777777" w:rsidR="00576E55" w:rsidRPr="00576E55" w:rsidRDefault="00576E55" w:rsidP="00576E55">
            <w:pPr>
              <w:numPr>
                <w:ilvl w:val="0"/>
                <w:numId w:val="1"/>
              </w:numPr>
              <w:spacing w:after="160" w:line="259" w:lineRule="auto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29" w:type="dxa"/>
            <w:vAlign w:val="center"/>
          </w:tcPr>
          <w:p w14:paraId="61C8CD4E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Indywidualny pakiet likwidacji skażeń IPLS-1</w:t>
            </w:r>
          </w:p>
        </w:tc>
        <w:tc>
          <w:tcPr>
            <w:tcW w:w="850" w:type="dxa"/>
            <w:vAlign w:val="center"/>
          </w:tcPr>
          <w:p w14:paraId="6F790725" w14:textId="1316AB6D" w:rsidR="00576E55" w:rsidRPr="00576E55" w:rsidRDefault="005261F6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851" w:type="dxa"/>
            <w:vAlign w:val="center"/>
          </w:tcPr>
          <w:p w14:paraId="1114002B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kpl.</w:t>
            </w:r>
          </w:p>
        </w:tc>
        <w:tc>
          <w:tcPr>
            <w:tcW w:w="1843" w:type="dxa"/>
            <w:vAlign w:val="center"/>
          </w:tcPr>
          <w:p w14:paraId="4757307C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6EBEE18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41A01E2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6E55">
              <w:rPr>
                <w:rFonts w:ascii="Arial" w:hAnsi="Arial" w:cs="Arial"/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1701" w:type="dxa"/>
            <w:vAlign w:val="center"/>
          </w:tcPr>
          <w:p w14:paraId="04C71BFD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5896710" w14:textId="77777777" w:rsidR="00576E55" w:rsidRPr="00576E55" w:rsidRDefault="00576E55" w:rsidP="00576E5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76E55" w:rsidRPr="00576E55" w14:paraId="3DF87323" w14:textId="77777777" w:rsidTr="00D15ADE">
        <w:trPr>
          <w:trHeight w:val="318"/>
        </w:trPr>
        <w:tc>
          <w:tcPr>
            <w:tcW w:w="13495" w:type="dxa"/>
            <w:gridSpan w:val="9"/>
            <w:shd w:val="clear" w:color="auto" w:fill="EDEDED" w:themeFill="accent3" w:themeFillTint="33"/>
            <w:vAlign w:val="center"/>
          </w:tcPr>
          <w:p w14:paraId="3B155F5E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6E55">
              <w:rPr>
                <w:rFonts w:ascii="Arial" w:hAnsi="Arial" w:cs="Arial"/>
                <w:color w:val="000000"/>
                <w:sz w:val="20"/>
                <w:szCs w:val="20"/>
              </w:rPr>
              <w:t>Zamówienie opcjonalne</w:t>
            </w:r>
          </w:p>
        </w:tc>
      </w:tr>
      <w:tr w:rsidR="00576E55" w:rsidRPr="00576E55" w14:paraId="0690EA79" w14:textId="77777777" w:rsidTr="00D15ADE">
        <w:trPr>
          <w:trHeight w:val="318"/>
        </w:trPr>
        <w:tc>
          <w:tcPr>
            <w:tcW w:w="911" w:type="dxa"/>
            <w:vAlign w:val="center"/>
          </w:tcPr>
          <w:p w14:paraId="7F65E552" w14:textId="77777777" w:rsidR="00576E55" w:rsidRPr="00576E55" w:rsidRDefault="00576E55" w:rsidP="00576E55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29" w:type="dxa"/>
            <w:vAlign w:val="center"/>
          </w:tcPr>
          <w:p w14:paraId="031B724E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Indywidualny pakiet likwidacji skażeń IPLS-1</w:t>
            </w:r>
          </w:p>
        </w:tc>
        <w:tc>
          <w:tcPr>
            <w:tcW w:w="850" w:type="dxa"/>
            <w:vAlign w:val="center"/>
          </w:tcPr>
          <w:p w14:paraId="4EFCC305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851" w:type="dxa"/>
            <w:vAlign w:val="center"/>
          </w:tcPr>
          <w:p w14:paraId="51D288DC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kpl.</w:t>
            </w:r>
          </w:p>
        </w:tc>
        <w:tc>
          <w:tcPr>
            <w:tcW w:w="1843" w:type="dxa"/>
            <w:vAlign w:val="center"/>
          </w:tcPr>
          <w:p w14:paraId="14D93BF0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CDD1BC2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97EDCCE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76E55">
              <w:rPr>
                <w:rFonts w:ascii="Arial" w:hAnsi="Arial" w:cs="Arial"/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1701" w:type="dxa"/>
            <w:vAlign w:val="center"/>
          </w:tcPr>
          <w:p w14:paraId="12E9CA71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E08116A" w14:textId="77777777" w:rsidR="00576E55" w:rsidRPr="00576E55" w:rsidRDefault="00576E55" w:rsidP="00576E5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007FEB11" w14:textId="77777777" w:rsidR="00131748" w:rsidRPr="00131748" w:rsidRDefault="00131748" w:rsidP="00131748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4669AD1D" w14:textId="77777777" w:rsidR="00131748" w:rsidRPr="00131748" w:rsidRDefault="00131748" w:rsidP="00131748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5F230561" w14:textId="11003DF5" w:rsidR="00131748" w:rsidRPr="00131748" w:rsidRDefault="00131748" w:rsidP="00576E55">
      <w:pPr>
        <w:spacing w:line="276" w:lineRule="auto"/>
        <w:rPr>
          <w:rFonts w:ascii="Calibri" w:hAnsi="Calibri" w:cs="Calibri"/>
          <w:b/>
        </w:rPr>
      </w:pPr>
      <w:r w:rsidRPr="00131748">
        <w:rPr>
          <w:rFonts w:ascii="Calibri" w:hAnsi="Calibri" w:cs="Calibri"/>
          <w:b/>
        </w:rPr>
        <w:t xml:space="preserve">Dostawy zaplanowane są </w:t>
      </w:r>
      <w:r w:rsidR="00576E55">
        <w:rPr>
          <w:rFonts w:ascii="Calibri" w:hAnsi="Calibri" w:cs="Calibri"/>
          <w:b/>
        </w:rPr>
        <w:t xml:space="preserve">w  III  dekadzie </w:t>
      </w:r>
      <w:r w:rsidR="00693142">
        <w:rPr>
          <w:rFonts w:ascii="Calibri" w:hAnsi="Calibri" w:cs="Calibri"/>
          <w:b/>
        </w:rPr>
        <w:t xml:space="preserve"> 202</w:t>
      </w:r>
      <w:r w:rsidR="005261F6">
        <w:rPr>
          <w:rFonts w:ascii="Calibri" w:hAnsi="Calibri" w:cs="Calibri"/>
          <w:b/>
        </w:rPr>
        <w:t>6</w:t>
      </w:r>
      <w:r w:rsidRPr="00131748">
        <w:rPr>
          <w:rFonts w:ascii="Calibri" w:hAnsi="Calibri" w:cs="Calibri"/>
          <w:b/>
        </w:rPr>
        <w:t xml:space="preserve"> r. </w:t>
      </w:r>
    </w:p>
    <w:p w14:paraId="5D92495B" w14:textId="5C70B096" w:rsidR="00131748" w:rsidRDefault="00131748" w:rsidP="00131748">
      <w:pPr>
        <w:spacing w:line="276" w:lineRule="auto"/>
        <w:rPr>
          <w:rFonts w:ascii="Calibri" w:hAnsi="Calibri" w:cs="Calibri"/>
          <w:b/>
        </w:rPr>
      </w:pPr>
      <w:r w:rsidRPr="00131748">
        <w:rPr>
          <w:rFonts w:ascii="Calibri" w:hAnsi="Calibri" w:cs="Calibri"/>
          <w:b/>
        </w:rPr>
        <w:t>Szczegółowy opis przedmiotu zamówienia zawarto w załącz</w:t>
      </w:r>
      <w:r w:rsidR="00576E55">
        <w:rPr>
          <w:rFonts w:ascii="Calibri" w:hAnsi="Calibri" w:cs="Calibri"/>
          <w:b/>
        </w:rPr>
        <w:t xml:space="preserve">niku nr 1 do formularza </w:t>
      </w:r>
      <w:r w:rsidR="000A1599">
        <w:rPr>
          <w:rFonts w:ascii="Calibri" w:hAnsi="Calibri" w:cs="Calibri"/>
          <w:b/>
        </w:rPr>
        <w:t>cenowego</w:t>
      </w:r>
      <w:r w:rsidR="00576E55">
        <w:rPr>
          <w:rFonts w:ascii="Calibri" w:hAnsi="Calibri" w:cs="Calibri"/>
          <w:b/>
        </w:rPr>
        <w:t xml:space="preserve"> </w:t>
      </w:r>
      <w:r w:rsidRPr="00131748">
        <w:rPr>
          <w:rFonts w:ascii="Calibri" w:hAnsi="Calibri" w:cs="Calibri"/>
          <w:b/>
        </w:rPr>
        <w:t>.</w:t>
      </w:r>
    </w:p>
    <w:p w14:paraId="50151035" w14:textId="77777777" w:rsidR="00693142" w:rsidRDefault="00693142" w:rsidP="00131748">
      <w:pPr>
        <w:spacing w:line="276" w:lineRule="auto"/>
        <w:rPr>
          <w:rFonts w:ascii="Calibri" w:hAnsi="Calibri" w:cs="Calibri"/>
          <w:b/>
        </w:rPr>
      </w:pPr>
    </w:p>
    <w:p w14:paraId="531BAD86" w14:textId="77777777" w:rsidR="00693142" w:rsidRPr="00131748" w:rsidRDefault="00693142" w:rsidP="00131748">
      <w:pPr>
        <w:spacing w:line="276" w:lineRule="auto"/>
        <w:rPr>
          <w:rFonts w:ascii="Calibri" w:hAnsi="Calibri" w:cs="Calibri"/>
          <w:b/>
        </w:rPr>
      </w:pPr>
    </w:p>
    <w:p w14:paraId="67DCD993" w14:textId="77777777" w:rsidR="00131748" w:rsidRPr="00131748" w:rsidRDefault="00131748" w:rsidP="00131748">
      <w:pPr>
        <w:spacing w:after="120" w:line="360" w:lineRule="auto"/>
        <w:jc w:val="right"/>
        <w:rPr>
          <w:rFonts w:ascii="Arial" w:hAnsi="Arial" w:cs="Arial"/>
          <w:b/>
          <w:i/>
        </w:rPr>
      </w:pPr>
      <w:r w:rsidRPr="00131748">
        <w:rPr>
          <w:rFonts w:ascii="Arial" w:hAnsi="Arial" w:cs="Arial"/>
          <w:b/>
          <w:i/>
        </w:rPr>
        <w:t>Podpis i pieczęć Wykonawcy:</w:t>
      </w:r>
    </w:p>
    <w:p w14:paraId="1E93CBD3" w14:textId="77777777" w:rsidR="004C556D" w:rsidRDefault="00131748" w:rsidP="00131748">
      <w:pPr>
        <w:pStyle w:val="Tekstpodstawowy"/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</w:t>
      </w:r>
      <w:r w:rsidRPr="00131748">
        <w:rPr>
          <w:rFonts w:ascii="Arial" w:eastAsiaTheme="minorHAnsi" w:hAnsi="Arial" w:cs="Arial"/>
          <w:b/>
          <w:sz w:val="22"/>
          <w:szCs w:val="22"/>
          <w:lang w:eastAsia="en-US"/>
        </w:rPr>
        <w:t>…………….…………………</w:t>
      </w:r>
    </w:p>
    <w:p w14:paraId="26FF14F4" w14:textId="77777777" w:rsidR="004C556D" w:rsidRDefault="004C556D" w:rsidP="004C556D">
      <w:pPr>
        <w:pStyle w:val="Tekstpodstawowy"/>
        <w:spacing w:line="360" w:lineRule="auto"/>
        <w:jc w:val="center"/>
        <w:rPr>
          <w:rFonts w:ascii="Arial" w:hAnsi="Arial" w:cs="Arial"/>
          <w:b/>
        </w:rPr>
        <w:sectPr w:rsidR="004C556D" w:rsidSect="004C677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851" w:right="1417" w:bottom="426" w:left="1417" w:header="708" w:footer="708" w:gutter="0"/>
          <w:cols w:space="708"/>
          <w:docGrid w:linePitch="360"/>
        </w:sectPr>
      </w:pPr>
    </w:p>
    <w:p w14:paraId="28647536" w14:textId="305A555A" w:rsidR="004C556D" w:rsidRPr="00373A58" w:rsidRDefault="004C556D" w:rsidP="005261F6">
      <w:pPr>
        <w:pStyle w:val="Nagwek3"/>
        <w:jc w:val="center"/>
        <w:rPr>
          <w:rFonts w:ascii="Arial" w:hAnsi="Arial" w:cs="Arial"/>
          <w:b/>
          <w:color w:val="auto"/>
          <w:szCs w:val="22"/>
        </w:rPr>
      </w:pPr>
      <w:r w:rsidRPr="00373A58">
        <w:rPr>
          <w:rFonts w:ascii="Arial" w:hAnsi="Arial" w:cs="Arial"/>
          <w:b/>
          <w:color w:val="auto"/>
          <w:szCs w:val="22"/>
        </w:rPr>
        <w:lastRenderedPageBreak/>
        <w:t xml:space="preserve">                                                                                                Załącznik nr 1</w:t>
      </w:r>
    </w:p>
    <w:p w14:paraId="30F15396" w14:textId="24BA2A2A" w:rsidR="00964785" w:rsidRPr="00373A58" w:rsidRDefault="00964785" w:rsidP="00964785">
      <w:pPr>
        <w:pStyle w:val="Nagwek3"/>
        <w:jc w:val="center"/>
        <w:rPr>
          <w:rFonts w:ascii="Arial" w:hAnsi="Arial" w:cs="Arial"/>
          <w:b/>
          <w:color w:val="auto"/>
          <w:szCs w:val="22"/>
        </w:rPr>
      </w:pPr>
      <w:r w:rsidRPr="00373A58">
        <w:rPr>
          <w:rFonts w:ascii="Arial" w:hAnsi="Arial" w:cs="Arial"/>
          <w:b/>
          <w:color w:val="auto"/>
          <w:szCs w:val="22"/>
        </w:rPr>
        <w:t>Specyfikacja</w:t>
      </w:r>
      <w:r w:rsidR="00576E55">
        <w:rPr>
          <w:rFonts w:ascii="Arial" w:hAnsi="Arial" w:cs="Arial"/>
          <w:b/>
          <w:color w:val="auto"/>
          <w:szCs w:val="22"/>
        </w:rPr>
        <w:t xml:space="preserve">  do formularza </w:t>
      </w:r>
      <w:r w:rsidR="005261F6">
        <w:rPr>
          <w:rFonts w:ascii="Arial" w:hAnsi="Arial" w:cs="Arial"/>
          <w:b/>
          <w:color w:val="auto"/>
          <w:szCs w:val="22"/>
        </w:rPr>
        <w:t>cenowego</w:t>
      </w:r>
    </w:p>
    <w:p w14:paraId="35207976" w14:textId="77777777" w:rsidR="00964785" w:rsidRPr="009B6DEE" w:rsidRDefault="00964785" w:rsidP="00964785">
      <w:pPr>
        <w:rPr>
          <w:lang w:val="x-none" w:eastAsia="x-none"/>
        </w:rPr>
      </w:pPr>
    </w:p>
    <w:p w14:paraId="39E060C9" w14:textId="77777777" w:rsidR="00964785" w:rsidRPr="009B6DEE" w:rsidRDefault="00964785" w:rsidP="00964785">
      <w:pPr>
        <w:numPr>
          <w:ilvl w:val="0"/>
          <w:numId w:val="16"/>
        </w:numPr>
        <w:spacing w:after="120" w:line="360" w:lineRule="auto"/>
        <w:jc w:val="both"/>
        <w:rPr>
          <w:rFonts w:ascii="Arial" w:hAnsi="Arial" w:cs="Arial"/>
          <w:b/>
          <w:szCs w:val="22"/>
        </w:rPr>
      </w:pPr>
      <w:r w:rsidRPr="009B6DEE">
        <w:rPr>
          <w:rFonts w:ascii="Arial" w:hAnsi="Arial" w:cs="Arial"/>
          <w:b/>
          <w:szCs w:val="22"/>
        </w:rPr>
        <w:t>Dostawa Indywidualnego Pakietu Likwidacji Skażeń IPLS-1</w:t>
      </w:r>
    </w:p>
    <w:p w14:paraId="6FEDCC58" w14:textId="77777777" w:rsidR="00964785" w:rsidRPr="00C702B2" w:rsidRDefault="00964785" w:rsidP="00964785">
      <w:pPr>
        <w:spacing w:line="360" w:lineRule="auto"/>
        <w:ind w:hanging="170"/>
        <w:rPr>
          <w:rFonts w:ascii="Arial" w:hAnsi="Arial" w:cs="Arial"/>
          <w:color w:val="000000"/>
          <w:sz w:val="22"/>
          <w:szCs w:val="22"/>
        </w:rPr>
      </w:pPr>
      <w:r w:rsidRPr="00C702B2">
        <w:rPr>
          <w:rFonts w:ascii="Arial" w:hAnsi="Arial" w:cs="Arial"/>
          <w:color w:val="000000"/>
          <w:sz w:val="22"/>
          <w:szCs w:val="22"/>
        </w:rPr>
        <w:t>Dodatkowy opis przedmiotu zamówienia:</w:t>
      </w:r>
    </w:p>
    <w:p w14:paraId="10C53732" w14:textId="77777777" w:rsidR="00964785" w:rsidRPr="00DD7E2C" w:rsidRDefault="00964785" w:rsidP="00964785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D7E2C">
        <w:rPr>
          <w:rFonts w:ascii="Arial" w:hAnsi="Arial" w:cs="Arial"/>
          <w:b/>
          <w:i/>
          <w:sz w:val="22"/>
          <w:szCs w:val="22"/>
        </w:rPr>
        <w:t>Marka/typ uzbrojenia</w:t>
      </w:r>
      <w:r w:rsidRPr="00DD7E2C">
        <w:rPr>
          <w:rFonts w:ascii="Arial" w:hAnsi="Arial" w:cs="Arial"/>
          <w:sz w:val="22"/>
          <w:szCs w:val="22"/>
        </w:rPr>
        <w:t>:</w:t>
      </w:r>
    </w:p>
    <w:p w14:paraId="78E329F0" w14:textId="77777777" w:rsidR="00964785" w:rsidRPr="00DD7E2C" w:rsidRDefault="00964785" w:rsidP="00964785">
      <w:pPr>
        <w:spacing w:line="276" w:lineRule="auto"/>
        <w:ind w:left="360"/>
        <w:rPr>
          <w:rFonts w:ascii="Arial" w:hAnsi="Arial" w:cs="Arial"/>
          <w:b/>
          <w:sz w:val="22"/>
          <w:szCs w:val="22"/>
        </w:rPr>
      </w:pPr>
      <w:r w:rsidRPr="00DD7E2C">
        <w:rPr>
          <w:rFonts w:ascii="Arial" w:hAnsi="Arial" w:cs="Arial"/>
          <w:sz w:val="22"/>
          <w:szCs w:val="22"/>
        </w:rPr>
        <w:t>Indywidualny pakiet do likwidacji skażeń IPLS-1.</w:t>
      </w:r>
      <w:r w:rsidRPr="00DD7E2C">
        <w:rPr>
          <w:rFonts w:ascii="Arial" w:hAnsi="Arial" w:cs="Arial"/>
          <w:sz w:val="22"/>
          <w:szCs w:val="22"/>
        </w:rPr>
        <w:tab/>
      </w:r>
    </w:p>
    <w:p w14:paraId="3DCCE5E8" w14:textId="77777777" w:rsidR="00964785" w:rsidRPr="00DD7E2C" w:rsidRDefault="00964785" w:rsidP="00964785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D7E2C">
        <w:rPr>
          <w:rFonts w:ascii="Arial" w:hAnsi="Arial" w:cs="Arial"/>
          <w:b/>
          <w:sz w:val="22"/>
          <w:szCs w:val="22"/>
        </w:rPr>
        <w:t>Dane szczegółowe wyrobów:</w:t>
      </w:r>
    </w:p>
    <w:p w14:paraId="789CC9B9" w14:textId="77777777" w:rsidR="00964785" w:rsidRPr="0097533C" w:rsidRDefault="00964785" w:rsidP="00964785">
      <w:pPr>
        <w:ind w:left="360"/>
        <w:rPr>
          <w:rFonts w:ascii="Arial" w:hAnsi="Arial" w:cs="Arial"/>
          <w:b/>
          <w:sz w:val="22"/>
          <w:szCs w:val="22"/>
        </w:rPr>
      </w:pPr>
      <w:r w:rsidRPr="00DD7E2C">
        <w:rPr>
          <w:rFonts w:ascii="Arial" w:hAnsi="Arial" w:cs="Arial"/>
          <w:sz w:val="22"/>
          <w:szCs w:val="22"/>
        </w:rPr>
        <w:t xml:space="preserve">Indywidualny pakiet do likwidacji skażeń IPLS-1 zgodnie z Dokumentacją Techniczną na Indywidualny Pakiet Przeciwchemiczny- Atlas, </w:t>
      </w:r>
      <w:r>
        <w:rPr>
          <w:rFonts w:ascii="Arial" w:hAnsi="Arial" w:cs="Arial"/>
          <w:sz w:val="22"/>
          <w:szCs w:val="22"/>
        </w:rPr>
        <w:t>zatwierdzoną</w:t>
      </w:r>
      <w:r w:rsidRPr="0097533C">
        <w:rPr>
          <w:rFonts w:ascii="Arial" w:hAnsi="Arial" w:cs="Arial"/>
          <w:sz w:val="22"/>
          <w:szCs w:val="22"/>
        </w:rPr>
        <w:t xml:space="preserve"> do produkcji seryjnej orzeczeniem nr </w:t>
      </w:r>
      <w:r>
        <w:rPr>
          <w:rFonts w:ascii="Arial" w:hAnsi="Arial" w:cs="Arial"/>
          <w:sz w:val="22"/>
          <w:szCs w:val="22"/>
        </w:rPr>
        <w:t>65</w:t>
      </w:r>
      <w:r w:rsidRPr="0097533C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TWL</w:t>
      </w:r>
      <w:r w:rsidRPr="0097533C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04 z dn. 31.03.2004</w:t>
      </w:r>
      <w:r w:rsidRPr="0097533C">
        <w:rPr>
          <w:rFonts w:ascii="Arial" w:hAnsi="Arial" w:cs="Arial"/>
          <w:sz w:val="22"/>
          <w:szCs w:val="22"/>
        </w:rPr>
        <w:t xml:space="preserve"> r.</w:t>
      </w:r>
    </w:p>
    <w:p w14:paraId="31F3B33F" w14:textId="77777777" w:rsidR="00964785" w:rsidRPr="00DD7E2C" w:rsidRDefault="00964785" w:rsidP="00964785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D7E2C">
        <w:rPr>
          <w:rFonts w:ascii="Arial" w:hAnsi="Arial" w:cs="Arial"/>
          <w:b/>
          <w:sz w:val="22"/>
          <w:szCs w:val="22"/>
        </w:rPr>
        <w:t>Sposób oceny OiB:</w:t>
      </w:r>
    </w:p>
    <w:p w14:paraId="0A5F2160" w14:textId="6AEB8511" w:rsidR="00D92179" w:rsidRPr="005261F6" w:rsidRDefault="00964785" w:rsidP="005261F6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702B2">
        <w:rPr>
          <w:rFonts w:ascii="Arial" w:hAnsi="Arial" w:cs="Arial"/>
          <w:sz w:val="22"/>
          <w:szCs w:val="22"/>
        </w:rPr>
        <w:t xml:space="preserve">Wyrób, o którym mowa w pkt. 1.1. podlega ocenie zgodności OiB zgodnie z Ustawą z dnia 17 .11.2006 r. o systemie oceny zgodności wyrobów przeznaczonych na potrzeby obronności i bezpieczeństwa państwa (Dz. U. z 2006 r. nr 235, poz. 1700, z późn. zm.). Przedmiotowy produkt spełnia warunki określone dla wyrobów ujętych w Rozporządzeniu Ministra Obrony Narodowej z dnia 11 stycznia 2013 r. w sprawie szczegółowego wykazu wyrobów podlegających ocenie zgodności oraz sposobu i trybu przeprowadzenia oceny zgodności wyrobów przeznaczonych na potrzeby obronności państwa, załącznik do ww. Rozporządzenia, Grupa 7 Wojskowe urządzenia służące do wykrywania i identyfikacji materiałów chemicznych wysokotoksycznych, biologicznych oraz broni jądrowej oraz środki przeciwdziałające wymienionym materiałom, poz. 2 Sprzęt i środki do likwidacji skażeń (Dz. U. z dnia 29 stycznia 2013 r. poz. 136). </w:t>
      </w:r>
      <w:r w:rsidR="00D92179" w:rsidRPr="00B934DF">
        <w:rPr>
          <w:rFonts w:ascii="Arial" w:eastAsiaTheme="minorHAnsi" w:hAnsi="Arial" w:cs="Arial"/>
          <w:sz w:val="22"/>
          <w:szCs w:val="22"/>
          <w:lang w:eastAsia="en-US"/>
        </w:rPr>
        <w:t xml:space="preserve">Obligatoryjny </w:t>
      </w:r>
      <w:r w:rsidR="00D92179" w:rsidRPr="00B934DF">
        <w:rPr>
          <w:rFonts w:ascii="Arial" w:eastAsiaTheme="minorHAnsi" w:hAnsi="Arial" w:cs="Arial"/>
          <w:b/>
          <w:sz w:val="22"/>
          <w:szCs w:val="22"/>
          <w:lang w:eastAsia="en-US"/>
        </w:rPr>
        <w:t>tryb II odbioru OiB.</w:t>
      </w:r>
      <w:r w:rsidR="005261F6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</w:t>
      </w:r>
      <w:r w:rsidRPr="00353E05">
        <w:rPr>
          <w:rFonts w:ascii="Arial" w:hAnsi="Arial" w:cs="Arial"/>
          <w:sz w:val="22"/>
          <w:szCs w:val="22"/>
        </w:rPr>
        <w:t xml:space="preserve">Zamawiający zgodnie z § 5.1 Rozporządzenia Ministra Obrony Narodowej z 11 stycznia 2013 roku </w:t>
      </w:r>
      <w:r w:rsidR="00353E05" w:rsidRPr="00353E05">
        <w:rPr>
          <w:rFonts w:ascii="Arial" w:hAnsi="Arial" w:cs="Arial"/>
          <w:sz w:val="22"/>
          <w:szCs w:val="22"/>
        </w:rPr>
        <w:t xml:space="preserve">zastrzega sobie </w:t>
      </w:r>
      <w:r w:rsidR="00353E05">
        <w:rPr>
          <w:rFonts w:ascii="Arial" w:hAnsi="Arial" w:cs="Arial"/>
          <w:sz w:val="22"/>
          <w:szCs w:val="22"/>
        </w:rPr>
        <w:t xml:space="preserve">możliwość </w:t>
      </w:r>
      <w:r w:rsidRPr="00353E05">
        <w:rPr>
          <w:rFonts w:ascii="Arial" w:hAnsi="Arial" w:cs="Arial"/>
          <w:sz w:val="22"/>
          <w:szCs w:val="22"/>
        </w:rPr>
        <w:t>wyraż</w:t>
      </w:r>
      <w:r w:rsidR="00353E05">
        <w:rPr>
          <w:rFonts w:ascii="Arial" w:hAnsi="Arial" w:cs="Arial"/>
          <w:sz w:val="22"/>
          <w:szCs w:val="22"/>
        </w:rPr>
        <w:t>enia</w:t>
      </w:r>
      <w:r w:rsidR="00353E05" w:rsidRPr="00353E05">
        <w:rPr>
          <w:rFonts w:ascii="Arial" w:hAnsi="Arial" w:cs="Arial"/>
          <w:sz w:val="22"/>
          <w:szCs w:val="22"/>
        </w:rPr>
        <w:t xml:space="preserve"> zgody</w:t>
      </w:r>
      <w:r w:rsidRPr="00353E05">
        <w:rPr>
          <w:rFonts w:ascii="Arial" w:hAnsi="Arial" w:cs="Arial"/>
          <w:sz w:val="22"/>
          <w:szCs w:val="22"/>
        </w:rPr>
        <w:t xml:space="preserve"> na przeprowadzenie oceny zgodności zamawianego asortymentu w trybie I</w:t>
      </w:r>
      <w:r w:rsidR="00353E05" w:rsidRPr="00353E05">
        <w:rPr>
          <w:rFonts w:ascii="Arial" w:hAnsi="Arial" w:cs="Arial"/>
          <w:sz w:val="22"/>
          <w:szCs w:val="22"/>
        </w:rPr>
        <w:t xml:space="preserve"> </w:t>
      </w:r>
      <w:r w:rsidR="00353E05">
        <w:rPr>
          <w:rFonts w:ascii="Arial" w:hAnsi="Arial" w:cs="Arial"/>
          <w:sz w:val="22"/>
          <w:szCs w:val="22"/>
        </w:rPr>
        <w:t>(</w:t>
      </w:r>
      <w:r w:rsidR="00353E05" w:rsidRPr="00353E05">
        <w:rPr>
          <w:rFonts w:ascii="Arial" w:hAnsi="Arial" w:cs="Arial"/>
          <w:sz w:val="22"/>
          <w:szCs w:val="22"/>
        </w:rPr>
        <w:t>na pisemny wniosek Wykonawcy</w:t>
      </w:r>
      <w:r w:rsidR="00353E05">
        <w:rPr>
          <w:rFonts w:ascii="Arial" w:hAnsi="Arial" w:cs="Arial"/>
          <w:sz w:val="22"/>
          <w:szCs w:val="22"/>
        </w:rPr>
        <w:t>)</w:t>
      </w:r>
      <w:r w:rsidRPr="00353E05">
        <w:rPr>
          <w:rFonts w:ascii="Arial" w:hAnsi="Arial" w:cs="Arial"/>
          <w:sz w:val="22"/>
          <w:szCs w:val="22"/>
        </w:rPr>
        <w:t>.</w:t>
      </w:r>
    </w:p>
    <w:p w14:paraId="7E9007A9" w14:textId="77777777" w:rsidR="00964785" w:rsidRPr="00DD7E2C" w:rsidRDefault="00964785" w:rsidP="00964785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D7E2C">
        <w:rPr>
          <w:rFonts w:ascii="Arial" w:hAnsi="Arial" w:cs="Arial"/>
          <w:b/>
          <w:sz w:val="22"/>
          <w:szCs w:val="22"/>
        </w:rPr>
        <w:t xml:space="preserve">Ochrona informacji niejawnych: </w:t>
      </w:r>
      <w:r w:rsidRPr="00DD7E2C">
        <w:rPr>
          <w:rFonts w:ascii="Arial" w:hAnsi="Arial" w:cs="Arial"/>
          <w:sz w:val="22"/>
          <w:szCs w:val="22"/>
        </w:rPr>
        <w:t>niejawne dane nie występują.</w:t>
      </w:r>
    </w:p>
    <w:p w14:paraId="7682C98A" w14:textId="77777777" w:rsidR="00964785" w:rsidRPr="00DD7E2C" w:rsidRDefault="00964785" w:rsidP="00964785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D7E2C">
        <w:rPr>
          <w:rFonts w:ascii="Arial" w:hAnsi="Arial" w:cs="Arial"/>
          <w:b/>
          <w:sz w:val="22"/>
          <w:szCs w:val="22"/>
        </w:rPr>
        <w:t xml:space="preserve">Klauzula kodyfikacyjna: </w:t>
      </w:r>
      <w:r w:rsidRPr="00DD7E2C">
        <w:rPr>
          <w:rFonts w:ascii="Arial" w:hAnsi="Arial" w:cs="Arial"/>
          <w:sz w:val="22"/>
          <w:szCs w:val="22"/>
        </w:rPr>
        <w:t>nie dotyczy.</w:t>
      </w:r>
    </w:p>
    <w:p w14:paraId="127AA9BF" w14:textId="77777777" w:rsidR="00964785" w:rsidRPr="00DD7E2C" w:rsidRDefault="00964785" w:rsidP="00964785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D7E2C">
        <w:rPr>
          <w:rFonts w:ascii="Arial" w:hAnsi="Arial" w:cs="Arial"/>
          <w:b/>
          <w:sz w:val="22"/>
          <w:szCs w:val="22"/>
        </w:rPr>
        <w:t xml:space="preserve">Dozór techniczny: </w:t>
      </w:r>
      <w:r w:rsidRPr="00DD7E2C">
        <w:rPr>
          <w:rFonts w:ascii="Arial" w:hAnsi="Arial" w:cs="Arial"/>
          <w:sz w:val="22"/>
          <w:szCs w:val="22"/>
        </w:rPr>
        <w:t>nie dotyczy.</w:t>
      </w:r>
    </w:p>
    <w:p w14:paraId="06CECC8C" w14:textId="77777777" w:rsidR="00964785" w:rsidRPr="00DD7E2C" w:rsidRDefault="00964785" w:rsidP="00964785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D7E2C">
        <w:rPr>
          <w:rFonts w:ascii="Arial" w:hAnsi="Arial" w:cs="Arial"/>
          <w:b/>
          <w:sz w:val="22"/>
          <w:szCs w:val="22"/>
        </w:rPr>
        <w:t xml:space="preserve">Metrologia: </w:t>
      </w:r>
      <w:r w:rsidRPr="00DD7E2C">
        <w:rPr>
          <w:rFonts w:ascii="Arial" w:hAnsi="Arial" w:cs="Arial"/>
          <w:sz w:val="22"/>
          <w:szCs w:val="22"/>
        </w:rPr>
        <w:t>nie dotyczy.</w:t>
      </w:r>
    </w:p>
    <w:p w14:paraId="4689C743" w14:textId="77777777" w:rsidR="00964785" w:rsidRPr="00DD7E2C" w:rsidRDefault="00964785" w:rsidP="00964785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D7E2C">
        <w:rPr>
          <w:rFonts w:ascii="Arial" w:hAnsi="Arial" w:cs="Arial"/>
          <w:b/>
          <w:sz w:val="22"/>
          <w:szCs w:val="22"/>
        </w:rPr>
        <w:t xml:space="preserve">Ochrona środowiska: </w:t>
      </w:r>
      <w:r w:rsidRPr="00DD7E2C">
        <w:rPr>
          <w:rFonts w:ascii="Arial" w:hAnsi="Arial" w:cs="Arial"/>
          <w:sz w:val="22"/>
          <w:szCs w:val="22"/>
        </w:rPr>
        <w:t xml:space="preserve">zgodnie z Dokumentacją Techniczną na Indywidualny Pakiet Przeciwchemiczny- Atlas, </w:t>
      </w:r>
      <w:r>
        <w:rPr>
          <w:rFonts w:ascii="Arial" w:hAnsi="Arial" w:cs="Arial"/>
          <w:sz w:val="22"/>
          <w:szCs w:val="22"/>
        </w:rPr>
        <w:t>zatwierdzoną</w:t>
      </w:r>
      <w:r w:rsidRPr="0097533C">
        <w:rPr>
          <w:rFonts w:ascii="Arial" w:hAnsi="Arial" w:cs="Arial"/>
          <w:sz w:val="22"/>
          <w:szCs w:val="22"/>
        </w:rPr>
        <w:t xml:space="preserve"> do produkcji seryjnej orzeczeniem nr </w:t>
      </w:r>
      <w:r>
        <w:rPr>
          <w:rFonts w:ascii="Arial" w:hAnsi="Arial" w:cs="Arial"/>
          <w:sz w:val="22"/>
          <w:szCs w:val="22"/>
        </w:rPr>
        <w:t>65</w:t>
      </w:r>
      <w:r w:rsidRPr="0097533C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TWL</w:t>
      </w:r>
      <w:r w:rsidRPr="0097533C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04 z dn. 31.03.2004</w:t>
      </w:r>
      <w:r w:rsidRPr="0097533C">
        <w:rPr>
          <w:rFonts w:ascii="Arial" w:hAnsi="Arial" w:cs="Arial"/>
          <w:sz w:val="22"/>
          <w:szCs w:val="22"/>
        </w:rPr>
        <w:t xml:space="preserve"> r.</w:t>
      </w:r>
    </w:p>
    <w:p w14:paraId="2EAE3C38" w14:textId="77777777" w:rsidR="00964785" w:rsidRPr="00DD7E2C" w:rsidRDefault="00964785" w:rsidP="00964785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D7E2C">
        <w:rPr>
          <w:rFonts w:ascii="Arial" w:hAnsi="Arial" w:cs="Arial"/>
          <w:b/>
          <w:sz w:val="22"/>
          <w:szCs w:val="22"/>
        </w:rPr>
        <w:t xml:space="preserve">Miejsce dostawy: </w:t>
      </w:r>
    </w:p>
    <w:p w14:paraId="6D48F2E1" w14:textId="77777777" w:rsidR="00964785" w:rsidRPr="00DD7E2C" w:rsidRDefault="00964785" w:rsidP="00964785">
      <w:pPr>
        <w:ind w:left="360"/>
        <w:rPr>
          <w:rFonts w:ascii="Arial" w:hAnsi="Arial" w:cs="Arial"/>
          <w:sz w:val="22"/>
          <w:szCs w:val="22"/>
        </w:rPr>
      </w:pPr>
      <w:r w:rsidRPr="00DD7E2C">
        <w:rPr>
          <w:rFonts w:ascii="Arial" w:hAnsi="Arial" w:cs="Arial"/>
          <w:sz w:val="22"/>
          <w:szCs w:val="22"/>
        </w:rPr>
        <w:t>4 Regionalna Baza Logistyczna, Skład Milicz, 56-300 Milicz ul. Wojska Polskiego.</w:t>
      </w:r>
    </w:p>
    <w:p w14:paraId="229A86F8" w14:textId="77777777" w:rsidR="00964785" w:rsidRPr="00DD7E2C" w:rsidRDefault="00964785" w:rsidP="00964785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D7E2C">
        <w:rPr>
          <w:rFonts w:ascii="Arial" w:hAnsi="Arial" w:cs="Arial"/>
          <w:b/>
          <w:sz w:val="22"/>
          <w:szCs w:val="22"/>
        </w:rPr>
        <w:t xml:space="preserve">Oznakowanie wyrobu kodem kreskowym: </w:t>
      </w:r>
    </w:p>
    <w:p w14:paraId="1D389ADB" w14:textId="77777777" w:rsidR="00964785" w:rsidRPr="00DD7E2C" w:rsidRDefault="00964785" w:rsidP="00576E55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DD7E2C">
        <w:rPr>
          <w:rFonts w:ascii="Arial" w:hAnsi="Arial" w:cs="Arial"/>
          <w:color w:val="auto"/>
          <w:sz w:val="22"/>
          <w:szCs w:val="22"/>
        </w:rPr>
        <w:t xml:space="preserve">Wyrób należy oznakować kodem kreskowym zgodnie z Decyzją nr 3/MON Ministra Obrony Narodowej </w:t>
      </w:r>
      <w:r w:rsidR="00576E55">
        <w:rPr>
          <w:rFonts w:ascii="Arial" w:hAnsi="Arial" w:cs="Arial"/>
          <w:color w:val="auto"/>
          <w:sz w:val="22"/>
          <w:szCs w:val="22"/>
        </w:rPr>
        <w:t xml:space="preserve"> </w:t>
      </w:r>
      <w:r w:rsidR="00576E55">
        <w:rPr>
          <w:rFonts w:ascii="Arial" w:hAnsi="Arial" w:cs="Arial"/>
          <w:color w:val="auto"/>
          <w:sz w:val="22"/>
          <w:szCs w:val="22"/>
        </w:rPr>
        <w:br/>
      </w:r>
      <w:r w:rsidRPr="00DD7E2C">
        <w:rPr>
          <w:rFonts w:ascii="Arial" w:hAnsi="Arial" w:cs="Arial"/>
          <w:color w:val="auto"/>
          <w:sz w:val="22"/>
          <w:szCs w:val="22"/>
        </w:rPr>
        <w:t>z dnia 3 stycznia 2014 r. w sprawie wytycznych określających wymagania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DD7E2C">
        <w:rPr>
          <w:rFonts w:ascii="Arial" w:hAnsi="Arial" w:cs="Arial"/>
          <w:color w:val="auto"/>
          <w:sz w:val="22"/>
          <w:szCs w:val="22"/>
        </w:rPr>
        <w:t>w zakresie znakowania kodem kreskowym wyrobów dostarczanych do Resortu Obrony Narodowej. Dostarczony wyrób powinien być oznakowany zgodnie z §</w:t>
      </w:r>
      <w:r w:rsidRPr="00DD7E2C">
        <w:rPr>
          <w:rFonts w:ascii="Arial" w:hAnsi="Arial" w:cs="Arial"/>
          <w:iCs/>
          <w:color w:val="auto"/>
          <w:sz w:val="22"/>
          <w:szCs w:val="22"/>
        </w:rPr>
        <w:t xml:space="preserve">4 ust.1 pkt.5 (grupa materiałowa 5) ww. decyzji. </w:t>
      </w:r>
      <w:r w:rsidRPr="00DD7E2C">
        <w:rPr>
          <w:rFonts w:ascii="Arial" w:hAnsi="Arial" w:cs="Arial"/>
          <w:color w:val="auto"/>
          <w:sz w:val="22"/>
          <w:szCs w:val="22"/>
        </w:rPr>
        <w:t>Zastosowane etykiety powinn</w:t>
      </w:r>
      <w:r>
        <w:rPr>
          <w:rFonts w:ascii="Arial" w:hAnsi="Arial" w:cs="Arial"/>
          <w:color w:val="auto"/>
          <w:sz w:val="22"/>
          <w:szCs w:val="22"/>
        </w:rPr>
        <w:t xml:space="preserve">y spełniać wymagania określone </w:t>
      </w:r>
      <w:r w:rsidRPr="00DD7E2C">
        <w:rPr>
          <w:rFonts w:ascii="Arial" w:hAnsi="Arial" w:cs="Arial"/>
          <w:color w:val="auto"/>
          <w:sz w:val="22"/>
          <w:szCs w:val="22"/>
        </w:rPr>
        <w:t>w §</w:t>
      </w:r>
      <w:r w:rsidRPr="00DD7E2C">
        <w:rPr>
          <w:rFonts w:ascii="Arial" w:hAnsi="Arial" w:cs="Arial"/>
          <w:iCs/>
          <w:color w:val="auto"/>
          <w:sz w:val="22"/>
          <w:szCs w:val="22"/>
        </w:rPr>
        <w:t>5 dla grupy materiałowej 5 ww. decyzji.</w:t>
      </w:r>
    </w:p>
    <w:p w14:paraId="1F999755" w14:textId="77777777" w:rsidR="00964785" w:rsidRPr="00DD7E2C" w:rsidRDefault="00964785" w:rsidP="00576E55">
      <w:pPr>
        <w:pStyle w:val="Default"/>
        <w:spacing w:line="276" w:lineRule="auto"/>
        <w:ind w:left="426"/>
        <w:jc w:val="both"/>
        <w:rPr>
          <w:rFonts w:ascii="Arial" w:hAnsi="Arial" w:cs="Arial"/>
          <w:iCs/>
          <w:color w:val="auto"/>
          <w:sz w:val="22"/>
          <w:szCs w:val="22"/>
        </w:rPr>
      </w:pPr>
      <w:r w:rsidRPr="00DD7E2C">
        <w:rPr>
          <w:rFonts w:ascii="Arial" w:hAnsi="Arial" w:cs="Arial"/>
          <w:iCs/>
          <w:color w:val="auto"/>
          <w:sz w:val="22"/>
          <w:szCs w:val="22"/>
        </w:rPr>
        <w:t>Zamawiający zobowiązuje Wykonawcę do przekazania wypełnionej Karty wyrobu w postaci elektronicznej (format MS Excel) do Odbiorcy wyrobu zamówienia wskazanego w pkt 13</w:t>
      </w:r>
      <w:r w:rsidRPr="00DD7E2C">
        <w:rPr>
          <w:rFonts w:ascii="Arial" w:hAnsi="Arial" w:cs="Arial"/>
          <w:i/>
          <w:iCs/>
          <w:color w:val="auto"/>
          <w:sz w:val="22"/>
          <w:szCs w:val="22"/>
        </w:rPr>
        <w:t>.</w:t>
      </w:r>
      <w:r>
        <w:rPr>
          <w:rFonts w:ascii="Arial" w:hAnsi="Arial" w:cs="Arial"/>
          <w:iCs/>
          <w:color w:val="auto"/>
          <w:sz w:val="22"/>
          <w:szCs w:val="22"/>
        </w:rPr>
        <w:t xml:space="preserve"> </w:t>
      </w:r>
      <w:r w:rsidRPr="00DD7E2C">
        <w:rPr>
          <w:rFonts w:ascii="Arial" w:hAnsi="Arial" w:cs="Arial"/>
          <w:iCs/>
          <w:color w:val="auto"/>
          <w:sz w:val="22"/>
          <w:szCs w:val="22"/>
        </w:rPr>
        <w:t xml:space="preserve">W karcie wyrobu Wykonawca umieści numer GTIN i dane uzupełniające wyrobu (zgodnie z załącznikiem nr 6 ww. decyzji). Wykonawca kartę wyrobu przekaże do Odbiorcy zamówienia najpóźniej w dniu dostawy (opcjonalnie 14 dni przed dostawą). </w:t>
      </w:r>
    </w:p>
    <w:p w14:paraId="624F4E33" w14:textId="77777777" w:rsidR="00964785" w:rsidRPr="00DD7E2C" w:rsidRDefault="00964785" w:rsidP="00964785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D7E2C">
        <w:rPr>
          <w:rFonts w:ascii="Arial" w:hAnsi="Arial" w:cs="Arial"/>
          <w:b/>
          <w:sz w:val="22"/>
          <w:szCs w:val="22"/>
        </w:rPr>
        <w:t xml:space="preserve">Inne informacje: </w:t>
      </w:r>
    </w:p>
    <w:p w14:paraId="1777EED2" w14:textId="5D914A20" w:rsidR="00964785" w:rsidRPr="00DD7E2C" w:rsidRDefault="00964785" w:rsidP="00964785">
      <w:pPr>
        <w:spacing w:line="276" w:lineRule="auto"/>
        <w:ind w:left="360"/>
        <w:rPr>
          <w:rFonts w:ascii="Arial" w:hAnsi="Arial" w:cs="Arial"/>
          <w:b/>
          <w:sz w:val="22"/>
          <w:szCs w:val="22"/>
        </w:rPr>
      </w:pPr>
      <w:r w:rsidRPr="00DD7E2C">
        <w:rPr>
          <w:rFonts w:ascii="Arial" w:hAnsi="Arial" w:cs="Arial"/>
          <w:sz w:val="22"/>
          <w:szCs w:val="22"/>
        </w:rPr>
        <w:t xml:space="preserve">Wyrób powinien być nowy, kategorii pierwszej z roku produkcji </w:t>
      </w:r>
      <w:r w:rsidR="00693142">
        <w:rPr>
          <w:rFonts w:ascii="Arial" w:hAnsi="Arial" w:cs="Arial"/>
          <w:b/>
          <w:sz w:val="22"/>
          <w:szCs w:val="22"/>
        </w:rPr>
        <w:t>202</w:t>
      </w:r>
      <w:r w:rsidR="005261F6">
        <w:rPr>
          <w:rFonts w:ascii="Arial" w:hAnsi="Arial" w:cs="Arial"/>
          <w:b/>
          <w:sz w:val="22"/>
          <w:szCs w:val="22"/>
        </w:rPr>
        <w:t>6</w:t>
      </w:r>
      <w:r w:rsidRPr="00DD7E2C">
        <w:rPr>
          <w:rFonts w:ascii="Arial" w:hAnsi="Arial" w:cs="Arial"/>
          <w:b/>
          <w:sz w:val="22"/>
          <w:szCs w:val="22"/>
        </w:rPr>
        <w:t>.</w:t>
      </w:r>
    </w:p>
    <w:p w14:paraId="11EDB416" w14:textId="655D49EC" w:rsidR="00353E05" w:rsidRPr="00382C8B" w:rsidRDefault="00964785" w:rsidP="000446B0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382C8B">
        <w:rPr>
          <w:rFonts w:ascii="Arial" w:hAnsi="Arial" w:cs="Arial"/>
          <w:b/>
          <w:sz w:val="22"/>
          <w:szCs w:val="22"/>
        </w:rPr>
        <w:t>Opakowanie:</w:t>
      </w:r>
      <w:r w:rsidR="00382C8B" w:rsidRPr="00382C8B">
        <w:rPr>
          <w:rFonts w:ascii="Arial" w:hAnsi="Arial" w:cs="Arial"/>
          <w:b/>
          <w:sz w:val="22"/>
          <w:szCs w:val="22"/>
        </w:rPr>
        <w:t xml:space="preserve"> </w:t>
      </w:r>
      <w:r w:rsidR="00353E05" w:rsidRPr="00382C8B">
        <w:rPr>
          <w:rFonts w:ascii="Arial" w:hAnsi="Arial" w:cs="Arial"/>
          <w:sz w:val="22"/>
          <w:szCs w:val="22"/>
        </w:rPr>
        <w:t>Zgodnie z Dokumentacją Techniczną na Indywidualny Pakiet Przeciwchemiczny- Atlas, zatwierdzoną do produkcji seryjnej orzeczeniem nr 65/TWL/04 z dn. 31.03.2004 r.</w:t>
      </w:r>
    </w:p>
    <w:p w14:paraId="67226929" w14:textId="77777777" w:rsidR="00964785" w:rsidRPr="00F05404" w:rsidRDefault="00964785" w:rsidP="004C677E">
      <w:pPr>
        <w:pStyle w:val="Tekstpodstawowy"/>
        <w:spacing w:line="360" w:lineRule="auto"/>
        <w:jc w:val="right"/>
        <w:rPr>
          <w:rFonts w:ascii="Arial" w:hAnsi="Arial" w:cs="Arial"/>
          <w:b/>
        </w:rPr>
      </w:pPr>
    </w:p>
    <w:sectPr w:rsidR="00964785" w:rsidRPr="00F05404" w:rsidSect="00964785">
      <w:pgSz w:w="11906" w:h="16838"/>
      <w:pgMar w:top="1417" w:right="426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D2749" w14:textId="77777777" w:rsidR="008049B7" w:rsidRDefault="008049B7" w:rsidP="00DF0884">
      <w:r>
        <w:separator/>
      </w:r>
    </w:p>
  </w:endnote>
  <w:endnote w:type="continuationSeparator" w:id="0">
    <w:p w14:paraId="3137C589" w14:textId="77777777" w:rsidR="008049B7" w:rsidRDefault="008049B7" w:rsidP="00DF0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6A6C1" w14:textId="77777777" w:rsidR="005261F6" w:rsidRDefault="005261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ACDF8" w14:textId="77777777" w:rsidR="005261F6" w:rsidRDefault="005261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31B3" w14:textId="77777777" w:rsidR="005261F6" w:rsidRDefault="005261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3A479" w14:textId="77777777" w:rsidR="008049B7" w:rsidRDefault="008049B7" w:rsidP="00DF0884">
      <w:r>
        <w:separator/>
      </w:r>
    </w:p>
  </w:footnote>
  <w:footnote w:type="continuationSeparator" w:id="0">
    <w:p w14:paraId="77D7177F" w14:textId="77777777" w:rsidR="008049B7" w:rsidRDefault="008049B7" w:rsidP="00DF0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4BFCE" w14:textId="77777777" w:rsidR="005261F6" w:rsidRDefault="005261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A6950" w14:textId="77777777" w:rsidR="005261F6" w:rsidRDefault="005261F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D0F12" w14:textId="77777777" w:rsidR="005261F6" w:rsidRDefault="005261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758B"/>
    <w:multiLevelType w:val="multilevel"/>
    <w:tmpl w:val="A6440A28"/>
    <w:lvl w:ilvl="0">
      <w:start w:val="14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34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366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870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374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1" w15:restartNumberingAfterBreak="0">
    <w:nsid w:val="0DCE5803"/>
    <w:multiLevelType w:val="multilevel"/>
    <w:tmpl w:val="07BAEE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E02730"/>
    <w:multiLevelType w:val="hybridMultilevel"/>
    <w:tmpl w:val="1B12DFEC"/>
    <w:lvl w:ilvl="0" w:tplc="04150019">
      <w:start w:val="1"/>
      <w:numFmt w:val="lowerLetter"/>
      <w:lvlText w:val="%1."/>
      <w:lvlJc w:val="left"/>
      <w:pPr>
        <w:ind w:left="1421" w:hanging="360"/>
      </w:pPr>
    </w:lvl>
    <w:lvl w:ilvl="1" w:tplc="04150019" w:tentative="1">
      <w:start w:val="1"/>
      <w:numFmt w:val="lowerLetter"/>
      <w:lvlText w:val="%2."/>
      <w:lvlJc w:val="left"/>
      <w:pPr>
        <w:ind w:left="2141" w:hanging="360"/>
      </w:pPr>
    </w:lvl>
    <w:lvl w:ilvl="2" w:tplc="0415001B" w:tentative="1">
      <w:start w:val="1"/>
      <w:numFmt w:val="lowerRoman"/>
      <w:lvlText w:val="%3."/>
      <w:lvlJc w:val="right"/>
      <w:pPr>
        <w:ind w:left="2861" w:hanging="180"/>
      </w:pPr>
    </w:lvl>
    <w:lvl w:ilvl="3" w:tplc="0415000F" w:tentative="1">
      <w:start w:val="1"/>
      <w:numFmt w:val="decimal"/>
      <w:lvlText w:val="%4."/>
      <w:lvlJc w:val="left"/>
      <w:pPr>
        <w:ind w:left="3581" w:hanging="360"/>
      </w:pPr>
    </w:lvl>
    <w:lvl w:ilvl="4" w:tplc="04150019" w:tentative="1">
      <w:start w:val="1"/>
      <w:numFmt w:val="lowerLetter"/>
      <w:lvlText w:val="%5."/>
      <w:lvlJc w:val="left"/>
      <w:pPr>
        <w:ind w:left="4301" w:hanging="360"/>
      </w:pPr>
    </w:lvl>
    <w:lvl w:ilvl="5" w:tplc="0415001B" w:tentative="1">
      <w:start w:val="1"/>
      <w:numFmt w:val="lowerRoman"/>
      <w:lvlText w:val="%6."/>
      <w:lvlJc w:val="right"/>
      <w:pPr>
        <w:ind w:left="5021" w:hanging="180"/>
      </w:pPr>
    </w:lvl>
    <w:lvl w:ilvl="6" w:tplc="0415000F" w:tentative="1">
      <w:start w:val="1"/>
      <w:numFmt w:val="decimal"/>
      <w:lvlText w:val="%7."/>
      <w:lvlJc w:val="left"/>
      <w:pPr>
        <w:ind w:left="5741" w:hanging="360"/>
      </w:pPr>
    </w:lvl>
    <w:lvl w:ilvl="7" w:tplc="04150019" w:tentative="1">
      <w:start w:val="1"/>
      <w:numFmt w:val="lowerLetter"/>
      <w:lvlText w:val="%8."/>
      <w:lvlJc w:val="left"/>
      <w:pPr>
        <w:ind w:left="6461" w:hanging="360"/>
      </w:pPr>
    </w:lvl>
    <w:lvl w:ilvl="8" w:tplc="0415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3" w15:restartNumberingAfterBreak="0">
    <w:nsid w:val="161C5672"/>
    <w:multiLevelType w:val="hybridMultilevel"/>
    <w:tmpl w:val="2D405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5F16D4"/>
    <w:multiLevelType w:val="multilevel"/>
    <w:tmpl w:val="A29E34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4560111"/>
    <w:multiLevelType w:val="hybridMultilevel"/>
    <w:tmpl w:val="1BDE9B22"/>
    <w:lvl w:ilvl="0" w:tplc="EDB870F0">
      <w:start w:val="1"/>
      <w:numFmt w:val="ordin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38572DF7"/>
    <w:multiLevelType w:val="hybridMultilevel"/>
    <w:tmpl w:val="B2B20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123BA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78B2605"/>
    <w:multiLevelType w:val="multilevel"/>
    <w:tmpl w:val="49FA94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7B0385D"/>
    <w:multiLevelType w:val="hybridMultilevel"/>
    <w:tmpl w:val="B2B20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544932"/>
    <w:multiLevelType w:val="hybridMultilevel"/>
    <w:tmpl w:val="71902FB4"/>
    <w:lvl w:ilvl="0" w:tplc="04150013">
      <w:start w:val="1"/>
      <w:numFmt w:val="upperRoman"/>
      <w:lvlText w:val="%1."/>
      <w:lvlJc w:val="righ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1" w15:restartNumberingAfterBreak="0">
    <w:nsid w:val="69C452CC"/>
    <w:multiLevelType w:val="multilevel"/>
    <w:tmpl w:val="650047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5144A80"/>
    <w:multiLevelType w:val="multilevel"/>
    <w:tmpl w:val="93709E4C"/>
    <w:lvl w:ilvl="0">
      <w:start w:val="6"/>
      <w:numFmt w:val="decimal"/>
      <w:lvlText w:val="%1."/>
      <w:lvlJc w:val="left"/>
      <w:pPr>
        <w:ind w:left="731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63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595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2099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603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31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1" w:hanging="1440"/>
      </w:pPr>
      <w:rPr>
        <w:rFonts w:hint="default"/>
      </w:rPr>
    </w:lvl>
  </w:abstractNum>
  <w:abstractNum w:abstractNumId="13" w15:restartNumberingAfterBreak="0">
    <w:nsid w:val="79881B6F"/>
    <w:multiLevelType w:val="hybridMultilevel"/>
    <w:tmpl w:val="61825278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7DA61E8D"/>
    <w:multiLevelType w:val="multilevel"/>
    <w:tmpl w:val="97A6387E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18896367">
    <w:abstractNumId w:val="6"/>
  </w:num>
  <w:num w:numId="2" w16cid:durableId="1170019558">
    <w:abstractNumId w:val="9"/>
  </w:num>
  <w:num w:numId="3" w16cid:durableId="2004697565">
    <w:abstractNumId w:val="1"/>
  </w:num>
  <w:num w:numId="4" w16cid:durableId="1948583940">
    <w:abstractNumId w:val="8"/>
  </w:num>
  <w:num w:numId="5" w16cid:durableId="1642882725">
    <w:abstractNumId w:val="7"/>
  </w:num>
  <w:num w:numId="6" w16cid:durableId="1261570892">
    <w:abstractNumId w:val="4"/>
  </w:num>
  <w:num w:numId="7" w16cid:durableId="993140485">
    <w:abstractNumId w:val="11"/>
  </w:num>
  <w:num w:numId="8" w16cid:durableId="509100699">
    <w:abstractNumId w:val="12"/>
  </w:num>
  <w:num w:numId="9" w16cid:durableId="1174104813">
    <w:abstractNumId w:val="0"/>
  </w:num>
  <w:num w:numId="10" w16cid:durableId="1387877433">
    <w:abstractNumId w:val="14"/>
  </w:num>
  <w:num w:numId="11" w16cid:durableId="1464929819">
    <w:abstractNumId w:val="13"/>
  </w:num>
  <w:num w:numId="12" w16cid:durableId="583028500">
    <w:abstractNumId w:val="5"/>
  </w:num>
  <w:num w:numId="13" w16cid:durableId="1965692123">
    <w:abstractNumId w:val="2"/>
  </w:num>
  <w:num w:numId="14" w16cid:durableId="121150125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87617381">
    <w:abstractNumId w:val="3"/>
  </w:num>
  <w:num w:numId="16" w16cid:durableId="5734403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B71"/>
    <w:rsid w:val="0001261B"/>
    <w:rsid w:val="000A1599"/>
    <w:rsid w:val="000A17F4"/>
    <w:rsid w:val="000F0EF6"/>
    <w:rsid w:val="001179AF"/>
    <w:rsid w:val="00131748"/>
    <w:rsid w:val="001425F1"/>
    <w:rsid w:val="001B2639"/>
    <w:rsid w:val="001B7846"/>
    <w:rsid w:val="002F4DBE"/>
    <w:rsid w:val="00353E05"/>
    <w:rsid w:val="0036036E"/>
    <w:rsid w:val="00373A58"/>
    <w:rsid w:val="003748AF"/>
    <w:rsid w:val="00382C8B"/>
    <w:rsid w:val="0038376B"/>
    <w:rsid w:val="003D31E1"/>
    <w:rsid w:val="00436742"/>
    <w:rsid w:val="0043768E"/>
    <w:rsid w:val="0043770A"/>
    <w:rsid w:val="00451A60"/>
    <w:rsid w:val="00457C9D"/>
    <w:rsid w:val="00457DC1"/>
    <w:rsid w:val="004C556D"/>
    <w:rsid w:val="004C677E"/>
    <w:rsid w:val="004F071E"/>
    <w:rsid w:val="005261F6"/>
    <w:rsid w:val="0055615C"/>
    <w:rsid w:val="00576E55"/>
    <w:rsid w:val="005C74A6"/>
    <w:rsid w:val="005E0C24"/>
    <w:rsid w:val="005E4296"/>
    <w:rsid w:val="00606B8B"/>
    <w:rsid w:val="006505DC"/>
    <w:rsid w:val="0067497C"/>
    <w:rsid w:val="00693142"/>
    <w:rsid w:val="006A05CD"/>
    <w:rsid w:val="006B4B65"/>
    <w:rsid w:val="006E47C3"/>
    <w:rsid w:val="007013CF"/>
    <w:rsid w:val="007124C0"/>
    <w:rsid w:val="00765422"/>
    <w:rsid w:val="00794597"/>
    <w:rsid w:val="007B6A24"/>
    <w:rsid w:val="007D6BA8"/>
    <w:rsid w:val="007F04E9"/>
    <w:rsid w:val="008049B7"/>
    <w:rsid w:val="00830131"/>
    <w:rsid w:val="00850582"/>
    <w:rsid w:val="008872B8"/>
    <w:rsid w:val="00896FC2"/>
    <w:rsid w:val="008D6FE6"/>
    <w:rsid w:val="009625B8"/>
    <w:rsid w:val="00964785"/>
    <w:rsid w:val="0097533C"/>
    <w:rsid w:val="009B2A4A"/>
    <w:rsid w:val="009D3805"/>
    <w:rsid w:val="009D38A1"/>
    <w:rsid w:val="00A0587C"/>
    <w:rsid w:val="00A123C7"/>
    <w:rsid w:val="00A35B4C"/>
    <w:rsid w:val="00A60A8F"/>
    <w:rsid w:val="00A6534C"/>
    <w:rsid w:val="00A66727"/>
    <w:rsid w:val="00A949E7"/>
    <w:rsid w:val="00AB255A"/>
    <w:rsid w:val="00AE3119"/>
    <w:rsid w:val="00B76B43"/>
    <w:rsid w:val="00B94C5F"/>
    <w:rsid w:val="00BC54B5"/>
    <w:rsid w:val="00BF21F5"/>
    <w:rsid w:val="00C14FCA"/>
    <w:rsid w:val="00C428C8"/>
    <w:rsid w:val="00C44573"/>
    <w:rsid w:val="00C702B2"/>
    <w:rsid w:val="00C82C85"/>
    <w:rsid w:val="00CB4F06"/>
    <w:rsid w:val="00CF5A03"/>
    <w:rsid w:val="00D1751D"/>
    <w:rsid w:val="00D92179"/>
    <w:rsid w:val="00DD7E2C"/>
    <w:rsid w:val="00DF0884"/>
    <w:rsid w:val="00E0543F"/>
    <w:rsid w:val="00E41B71"/>
    <w:rsid w:val="00E65AC6"/>
    <w:rsid w:val="00F537FE"/>
    <w:rsid w:val="00F97D19"/>
    <w:rsid w:val="00FB5407"/>
    <w:rsid w:val="00FD587A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13AD8"/>
  <w15:chartTrackingRefBased/>
  <w15:docId w15:val="{990A95A0-E5EA-455F-AFD4-BF56E9528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23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7C9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123C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123C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1179A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57C9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Default">
    <w:name w:val="Default"/>
    <w:rsid w:val="00457C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ListenabsatzM Znak"/>
    <w:link w:val="Akapitzlist"/>
    <w:uiPriority w:val="34"/>
    <w:rsid w:val="00457C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4C67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C67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F08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08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08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08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31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314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0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ejErK0dkWC9URGRMOEtyb1dEaWNFODVZNTJNTGFP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XiYpXdrvV2twXf9jqGrHu9mvnVWVnVOwqYZOu/w7gWQ=</DigestValue>
      </Reference>
      <Reference URI="#INFO">
        <DigestMethod Algorithm="http://www.w3.org/2001/04/xmlenc#sha256"/>
        <DigestValue>7GQ3Kg8eWqYRWhmiBbmP8DvwKF9u9eWIYKuyTfNpxJY=</DigestValue>
      </Reference>
    </SignedInfo>
    <SignatureValue>enIIjqDZsliyW9zbuu1anW9c0+fvREBDlSNBEGbG/Pa9rB3QEGZgbMvUkuU5aItmG7RTAOV3ByVtmtsdQX4nsQ==</SignatureValue>
    <Object Id="INFO">
      <ArrayOfString xmlns:xsd="http://www.w3.org/2001/XMLSchema" xmlns:xsi="http://www.w3.org/2001/XMLSchema-instance" xmlns="">
        <string>dz1++GdX/TDdL8KroWDicE85Y52MLaOA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766F66A-A9C5-426D-B697-381FD0AAB12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3C63D9C5-014A-4311-B658-FF6D9E55AD8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626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Słoka Marcin</dc:creator>
  <cp:keywords/>
  <dc:description/>
  <cp:lastModifiedBy>ŁYSIKOWSKI Paweł</cp:lastModifiedBy>
  <cp:revision>21</cp:revision>
  <cp:lastPrinted>2025-03-07T08:04:00Z</cp:lastPrinted>
  <dcterms:created xsi:type="dcterms:W3CDTF">2021-02-23T09:36:00Z</dcterms:created>
  <dcterms:modified xsi:type="dcterms:W3CDTF">2026-03-11T10:16:00Z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642bb606-9c66-4fc2-972b-7e19e574ee71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Słoka Marcin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10.70.46.138</vt:lpwstr>
  </property>
</Properties>
</file>